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47" w:rsidRDefault="002D2AF7" w:rsidP="002D2AF7">
      <w:pPr>
        <w:jc w:val="center"/>
        <w:rPr>
          <w:b/>
          <w:sz w:val="32"/>
        </w:rPr>
      </w:pPr>
      <w:bookmarkStart w:id="0" w:name="_GoBack"/>
      <w:bookmarkEnd w:id="0"/>
      <w:r>
        <w:rPr>
          <w:b/>
          <w:sz w:val="32"/>
        </w:rPr>
        <w:t>ESSER III Use of Funds Plan</w:t>
      </w:r>
    </w:p>
    <w:p w:rsidR="002D2AF7" w:rsidRDefault="002D2AF7" w:rsidP="002D2AF7">
      <w:pPr>
        <w:jc w:val="center"/>
        <w:rPr>
          <w:b/>
          <w:sz w:val="32"/>
        </w:rPr>
      </w:pPr>
      <w:r>
        <w:rPr>
          <w:b/>
          <w:noProof/>
          <w:sz w:val="32"/>
        </w:rPr>
        <w:drawing>
          <wp:inline distT="0" distB="0" distL="0" distR="0" wp14:anchorId="15DCB64B" wp14:editId="4F4A0DF9">
            <wp:extent cx="746760" cy="977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JMHS_mustan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955" cy="1017105"/>
                    </a:xfrm>
                    <a:prstGeom prst="rect">
                      <a:avLst/>
                    </a:prstGeom>
                  </pic:spPr>
                </pic:pic>
              </a:graphicData>
            </a:graphic>
          </wp:inline>
        </w:drawing>
      </w:r>
    </w:p>
    <w:p w:rsidR="002D2AF7" w:rsidRDefault="002D2AF7" w:rsidP="002D2AF7">
      <w:pPr>
        <w:jc w:val="center"/>
        <w:rPr>
          <w:b/>
          <w:sz w:val="32"/>
        </w:rPr>
      </w:pPr>
    </w:p>
    <w:p w:rsidR="00060E1F" w:rsidRPr="00ED5DD7" w:rsidRDefault="00060E1F" w:rsidP="00060E1F">
      <w:pPr>
        <w:jc w:val="center"/>
        <w:rPr>
          <w:rFonts w:ascii="Helvetica" w:hAnsi="Helvetica" w:cs="Helvetica"/>
          <w:i/>
          <w:sz w:val="24"/>
        </w:rPr>
      </w:pPr>
      <w:r w:rsidRPr="00ED5DD7">
        <w:rPr>
          <w:rFonts w:ascii="Helvetica" w:hAnsi="Helvetica" w:cs="Helvetica"/>
          <w:i/>
          <w:sz w:val="24"/>
        </w:rPr>
        <w:t>(This plan will be reviewed and updated appropriately at a minimum every 6 months.</w:t>
      </w:r>
      <w:r>
        <w:rPr>
          <w:rFonts w:ascii="Helvetica" w:hAnsi="Helvetica" w:cs="Helvetica"/>
          <w:i/>
          <w:sz w:val="24"/>
        </w:rPr>
        <w:t xml:space="preserve"> Public input will be sought each time the plan is to be reviewed and updated.</w:t>
      </w:r>
      <w:r w:rsidRPr="00ED5DD7">
        <w:rPr>
          <w:rFonts w:ascii="Helvetica" w:hAnsi="Helvetica" w:cs="Helvetica"/>
          <w:i/>
          <w:sz w:val="24"/>
        </w:rPr>
        <w:t>)</w:t>
      </w:r>
    </w:p>
    <w:p w:rsidR="002D2AF7" w:rsidRDefault="002D2AF7" w:rsidP="00060E1F">
      <w:pPr>
        <w:rPr>
          <w:sz w:val="28"/>
        </w:rPr>
      </w:pPr>
    </w:p>
    <w:p w:rsidR="00060E1F" w:rsidRDefault="00060E1F" w:rsidP="00060E1F">
      <w:pPr>
        <w:rPr>
          <w:sz w:val="28"/>
        </w:rPr>
      </w:pPr>
      <w:r>
        <w:rPr>
          <w:sz w:val="28"/>
        </w:rPr>
        <w:t>In planning for the ARP ESSER III use of funds, MMISD sought the input from teachers, the school board, parents, and community members through the use of surveys and board agenda items. ARP ESSER III funds will be utilized in the following ways</w:t>
      </w:r>
      <w:r w:rsidR="00AC0D2B">
        <w:rPr>
          <w:sz w:val="28"/>
        </w:rPr>
        <w:t xml:space="preserve"> for the 2021-2022 school year</w:t>
      </w:r>
      <w:r>
        <w:rPr>
          <w:sz w:val="28"/>
        </w:rPr>
        <w:t>:</w:t>
      </w:r>
    </w:p>
    <w:p w:rsidR="00060E1F" w:rsidRDefault="00060E1F" w:rsidP="00060E1F">
      <w:pPr>
        <w:pStyle w:val="ListParagraph"/>
        <w:numPr>
          <w:ilvl w:val="0"/>
          <w:numId w:val="1"/>
        </w:numPr>
        <w:rPr>
          <w:sz w:val="28"/>
        </w:rPr>
      </w:pPr>
      <w:r>
        <w:rPr>
          <w:sz w:val="28"/>
        </w:rPr>
        <w:t>Purchase of, training, and implementation of the Capturing Kids’ Hearts program to address the social-emotional well-being of students and staff</w:t>
      </w:r>
    </w:p>
    <w:p w:rsidR="00EA389A" w:rsidRDefault="00EA389A" w:rsidP="00EA389A">
      <w:pPr>
        <w:pStyle w:val="ListParagraph"/>
        <w:numPr>
          <w:ilvl w:val="1"/>
          <w:numId w:val="1"/>
        </w:numPr>
        <w:rPr>
          <w:sz w:val="28"/>
        </w:rPr>
      </w:pPr>
      <w:r>
        <w:rPr>
          <w:sz w:val="28"/>
        </w:rPr>
        <w:t>This program addresses the 20% required set aside for learning loss/social emotional needs of students</w:t>
      </w:r>
    </w:p>
    <w:p w:rsidR="00060E1F" w:rsidRDefault="00AC0D2B" w:rsidP="00060E1F">
      <w:pPr>
        <w:pStyle w:val="ListParagraph"/>
        <w:numPr>
          <w:ilvl w:val="0"/>
          <w:numId w:val="1"/>
        </w:numPr>
        <w:rPr>
          <w:sz w:val="28"/>
        </w:rPr>
      </w:pPr>
      <w:r>
        <w:rPr>
          <w:sz w:val="28"/>
        </w:rPr>
        <w:t>Reading Academies for teachers of Kindergarten through 3</w:t>
      </w:r>
      <w:r w:rsidRPr="00AC0D2B">
        <w:rPr>
          <w:sz w:val="28"/>
          <w:vertAlign w:val="superscript"/>
        </w:rPr>
        <w:t>rd</w:t>
      </w:r>
      <w:r>
        <w:rPr>
          <w:sz w:val="28"/>
        </w:rPr>
        <w:t xml:space="preserve"> grade students</w:t>
      </w:r>
    </w:p>
    <w:p w:rsidR="00AC0D2B" w:rsidRDefault="00AC0D2B" w:rsidP="00060E1F">
      <w:pPr>
        <w:pStyle w:val="ListParagraph"/>
        <w:numPr>
          <w:ilvl w:val="0"/>
          <w:numId w:val="1"/>
        </w:numPr>
        <w:rPr>
          <w:sz w:val="28"/>
        </w:rPr>
      </w:pPr>
      <w:r>
        <w:rPr>
          <w:sz w:val="28"/>
        </w:rPr>
        <w:t>COVID stipends for teachers</w:t>
      </w:r>
    </w:p>
    <w:p w:rsidR="00AC0D2B" w:rsidRDefault="00AC0D2B" w:rsidP="00060E1F">
      <w:pPr>
        <w:pStyle w:val="ListParagraph"/>
        <w:numPr>
          <w:ilvl w:val="0"/>
          <w:numId w:val="1"/>
        </w:numPr>
        <w:rPr>
          <w:sz w:val="28"/>
        </w:rPr>
      </w:pPr>
      <w:r>
        <w:rPr>
          <w:sz w:val="28"/>
        </w:rPr>
        <w:t>Stipends for training of lead teachers/teacher coaches</w:t>
      </w:r>
    </w:p>
    <w:p w:rsidR="00741753" w:rsidRDefault="00741753" w:rsidP="00741753">
      <w:pPr>
        <w:rPr>
          <w:sz w:val="28"/>
        </w:rPr>
      </w:pPr>
    </w:p>
    <w:p w:rsidR="00741753" w:rsidRDefault="00741753" w:rsidP="00741753">
      <w:pPr>
        <w:rPr>
          <w:sz w:val="28"/>
        </w:rPr>
      </w:pPr>
      <w:r>
        <w:rPr>
          <w:sz w:val="28"/>
        </w:rPr>
        <w:t>In subsequent years, 2022-2023 and 2023-2024, ARP ESSER III funds will be utilized in the following ways</w:t>
      </w:r>
      <w:r w:rsidR="009C79DD">
        <w:rPr>
          <w:sz w:val="28"/>
        </w:rPr>
        <w:t xml:space="preserve"> (these items will be reviewed and discussed at the next review of this plan)</w:t>
      </w:r>
      <w:r>
        <w:rPr>
          <w:sz w:val="28"/>
        </w:rPr>
        <w:t>:</w:t>
      </w:r>
    </w:p>
    <w:p w:rsidR="00741753" w:rsidRDefault="00741753" w:rsidP="00741753">
      <w:pPr>
        <w:pStyle w:val="ListParagraph"/>
        <w:numPr>
          <w:ilvl w:val="0"/>
          <w:numId w:val="2"/>
        </w:numPr>
        <w:rPr>
          <w:sz w:val="28"/>
        </w:rPr>
      </w:pPr>
      <w:r>
        <w:rPr>
          <w:sz w:val="28"/>
        </w:rPr>
        <w:t>To train new teachers and staff in the Capturing Kids’ Hearts program</w:t>
      </w:r>
    </w:p>
    <w:p w:rsidR="00AA4075" w:rsidRDefault="00AA4075" w:rsidP="00741753">
      <w:pPr>
        <w:pStyle w:val="ListParagraph"/>
        <w:numPr>
          <w:ilvl w:val="0"/>
          <w:numId w:val="2"/>
        </w:numPr>
        <w:rPr>
          <w:sz w:val="28"/>
        </w:rPr>
      </w:pPr>
      <w:r>
        <w:rPr>
          <w:sz w:val="28"/>
        </w:rPr>
        <w:t>Possible Reading Academies in the event new teachers need training</w:t>
      </w:r>
    </w:p>
    <w:p w:rsidR="00741753" w:rsidRDefault="00741753" w:rsidP="00741753">
      <w:pPr>
        <w:pStyle w:val="ListParagraph"/>
        <w:numPr>
          <w:ilvl w:val="0"/>
          <w:numId w:val="2"/>
        </w:numPr>
        <w:rPr>
          <w:sz w:val="28"/>
        </w:rPr>
      </w:pPr>
      <w:r>
        <w:rPr>
          <w:sz w:val="28"/>
        </w:rPr>
        <w:t>Possible teacher stipends</w:t>
      </w:r>
    </w:p>
    <w:p w:rsidR="00741753" w:rsidRPr="00741753" w:rsidRDefault="00741753" w:rsidP="00741753">
      <w:pPr>
        <w:pStyle w:val="ListParagraph"/>
        <w:numPr>
          <w:ilvl w:val="0"/>
          <w:numId w:val="2"/>
        </w:numPr>
        <w:rPr>
          <w:sz w:val="28"/>
        </w:rPr>
      </w:pPr>
      <w:r>
        <w:rPr>
          <w:sz w:val="28"/>
        </w:rPr>
        <w:t>Possible Friday school to address learning loss/needs</w:t>
      </w:r>
    </w:p>
    <w:sectPr w:rsidR="00741753" w:rsidRPr="007417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69E" w:rsidRDefault="003B269E" w:rsidP="00AE425A">
      <w:pPr>
        <w:spacing w:after="0" w:line="240" w:lineRule="auto"/>
      </w:pPr>
      <w:r>
        <w:separator/>
      </w:r>
    </w:p>
  </w:endnote>
  <w:endnote w:type="continuationSeparator" w:id="0">
    <w:p w:rsidR="003B269E" w:rsidRDefault="003B269E" w:rsidP="00AE4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25A" w:rsidRPr="00AE425A" w:rsidRDefault="00AE425A" w:rsidP="00AE425A">
    <w:pPr>
      <w:pStyle w:val="local1"/>
      <w:rPr>
        <w:sz w:val="20"/>
      </w:rPr>
    </w:pPr>
    <w:r w:rsidRPr="00AE425A">
      <w:rPr>
        <w:sz w:val="20"/>
      </w:rPr>
      <w:t xml:space="preserve">If you have difficulty accessing this </w:t>
    </w:r>
    <w:r>
      <w:rPr>
        <w:sz w:val="20"/>
      </w:rPr>
      <w:t>plan</w:t>
    </w:r>
    <w:r w:rsidRPr="00AE425A">
      <w:rPr>
        <w:sz w:val="20"/>
      </w:rPr>
      <w:t xml:space="preserve"> because of a disability, please contact:</w:t>
    </w:r>
    <w:r>
      <w:rPr>
        <w:sz w:val="20"/>
      </w:rPr>
      <w:t xml:space="preserve"> </w:t>
    </w:r>
    <w:r w:rsidRPr="00AE425A">
      <w:rPr>
        <w:i/>
        <w:iCs/>
        <w:sz w:val="20"/>
      </w:rPr>
      <w:t>Wendy Sanders</w:t>
    </w:r>
    <w:r>
      <w:rPr>
        <w:i/>
        <w:iCs/>
        <w:sz w:val="20"/>
      </w:rPr>
      <w:t xml:space="preserve">, </w:t>
    </w:r>
    <w:r w:rsidRPr="00AE425A">
      <w:rPr>
        <w:i/>
        <w:iCs/>
        <w:sz w:val="20"/>
      </w:rPr>
      <w:t>Superintendent</w:t>
    </w:r>
    <w:r>
      <w:rPr>
        <w:i/>
        <w:iCs/>
        <w:sz w:val="20"/>
      </w:rPr>
      <w:t xml:space="preserve">, </w:t>
    </w:r>
    <w:r w:rsidRPr="00AE425A">
      <w:rPr>
        <w:i/>
        <w:iCs/>
        <w:sz w:val="20"/>
      </w:rPr>
      <w:t>295 E FM 1188 Stephenville, TX 76401</w:t>
    </w:r>
    <w:r>
      <w:rPr>
        <w:i/>
        <w:iCs/>
        <w:sz w:val="20"/>
      </w:rPr>
      <w:t xml:space="preserve">, </w:t>
    </w:r>
    <w:hyperlink r:id="rId1" w:history="1">
      <w:r w:rsidRPr="00341DD3">
        <w:rPr>
          <w:rStyle w:val="Hyperlink"/>
          <w:i/>
          <w:iCs/>
          <w:sz w:val="20"/>
        </w:rPr>
        <w:t>wsanders@mmisd.us</w:t>
      </w:r>
    </w:hyperlink>
    <w:r>
      <w:rPr>
        <w:i/>
        <w:iCs/>
        <w:sz w:val="20"/>
      </w:rPr>
      <w:t xml:space="preserve">, </w:t>
    </w:r>
    <w:r w:rsidRPr="00AE425A">
      <w:rPr>
        <w:i/>
        <w:iCs/>
        <w:sz w:val="20"/>
      </w:rPr>
      <w:t>254-968-4921</w:t>
    </w:r>
  </w:p>
  <w:p w:rsidR="00AE425A" w:rsidRDefault="00AE4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69E" w:rsidRDefault="003B269E" w:rsidP="00AE425A">
      <w:pPr>
        <w:spacing w:after="0" w:line="240" w:lineRule="auto"/>
      </w:pPr>
      <w:r>
        <w:separator/>
      </w:r>
    </w:p>
  </w:footnote>
  <w:footnote w:type="continuationSeparator" w:id="0">
    <w:p w:rsidR="003B269E" w:rsidRDefault="003B269E" w:rsidP="00AE4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A5954"/>
    <w:multiLevelType w:val="hybridMultilevel"/>
    <w:tmpl w:val="65749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D379B3"/>
    <w:multiLevelType w:val="hybridMultilevel"/>
    <w:tmpl w:val="1000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F7"/>
    <w:rsid w:val="00060E1F"/>
    <w:rsid w:val="00187347"/>
    <w:rsid w:val="00226054"/>
    <w:rsid w:val="002D2AF7"/>
    <w:rsid w:val="003B269E"/>
    <w:rsid w:val="00741753"/>
    <w:rsid w:val="009C79DD"/>
    <w:rsid w:val="00AA4075"/>
    <w:rsid w:val="00AC0D2B"/>
    <w:rsid w:val="00AE425A"/>
    <w:rsid w:val="00DB0D3A"/>
    <w:rsid w:val="00EA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486D2-50BC-46AF-9053-7ABBBD78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E1F"/>
    <w:pPr>
      <w:ind w:left="720"/>
      <w:contextualSpacing/>
    </w:pPr>
  </w:style>
  <w:style w:type="paragraph" w:styleId="Header">
    <w:name w:val="header"/>
    <w:basedOn w:val="Normal"/>
    <w:link w:val="HeaderChar"/>
    <w:uiPriority w:val="99"/>
    <w:unhideWhenUsed/>
    <w:rsid w:val="00AE4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25A"/>
  </w:style>
  <w:style w:type="paragraph" w:styleId="Footer">
    <w:name w:val="footer"/>
    <w:basedOn w:val="Normal"/>
    <w:link w:val="FooterChar"/>
    <w:uiPriority w:val="99"/>
    <w:unhideWhenUsed/>
    <w:rsid w:val="00AE4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25A"/>
  </w:style>
  <w:style w:type="paragraph" w:customStyle="1" w:styleId="local1">
    <w:name w:val="local:1"/>
    <w:link w:val="local1Char"/>
    <w:qFormat/>
    <w:rsid w:val="00AE425A"/>
    <w:pPr>
      <w:spacing w:line="240" w:lineRule="atLeast"/>
    </w:pPr>
    <w:rPr>
      <w:rFonts w:ascii="Arial" w:eastAsia="Times New Roman" w:hAnsi="Arial" w:cs="Times New Roman"/>
      <w:kern w:val="20"/>
    </w:rPr>
  </w:style>
  <w:style w:type="character" w:customStyle="1" w:styleId="local1Char">
    <w:name w:val="local:1 Char"/>
    <w:basedOn w:val="DefaultParagraphFont"/>
    <w:link w:val="local1"/>
    <w:rsid w:val="00AE425A"/>
    <w:rPr>
      <w:rFonts w:ascii="Arial" w:eastAsia="Times New Roman" w:hAnsi="Arial" w:cs="Times New Roman"/>
      <w:kern w:val="20"/>
    </w:rPr>
  </w:style>
  <w:style w:type="character" w:styleId="Hyperlink">
    <w:name w:val="Hyperlink"/>
    <w:basedOn w:val="DefaultParagraphFont"/>
    <w:uiPriority w:val="99"/>
    <w:unhideWhenUsed/>
    <w:rsid w:val="00AE42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sanders@mmi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Sanders</dc:creator>
  <cp:keywords/>
  <dc:description/>
  <cp:lastModifiedBy>Wendy Sanders</cp:lastModifiedBy>
  <cp:revision>9</cp:revision>
  <dcterms:created xsi:type="dcterms:W3CDTF">2021-08-07T13:55:00Z</dcterms:created>
  <dcterms:modified xsi:type="dcterms:W3CDTF">2021-08-10T19:10:00Z</dcterms:modified>
</cp:coreProperties>
</file>